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F41A4C" w:rsidRPr="00390C89" w:rsidTr="00BA6195">
        <w:trPr>
          <w:trHeight w:val="1532"/>
          <w:jc w:val="center"/>
        </w:trPr>
        <w:tc>
          <w:tcPr>
            <w:tcW w:w="4754" w:type="dxa"/>
          </w:tcPr>
          <w:p w:rsidR="00F41A4C" w:rsidRPr="00390C89" w:rsidRDefault="00F41A4C" w:rsidP="00BA619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F41A4C" w:rsidRPr="00C909B1" w:rsidRDefault="00F41A4C" w:rsidP="00BA619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</w:p>
          <w:p w:rsidR="00F41A4C" w:rsidRPr="00390C89" w:rsidRDefault="00F41A4C" w:rsidP="00BA619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F41A4C" w:rsidRPr="00390C89" w:rsidRDefault="00F41A4C" w:rsidP="00BA6195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F41A4C" w:rsidRPr="00390C89" w:rsidRDefault="00F41A4C" w:rsidP="00BA6195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0F1B30EF" wp14:editId="2130F3A1">
                  <wp:extent cx="716280" cy="746760"/>
                  <wp:effectExtent l="0" t="0" r="762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A4C" w:rsidRPr="00390C89" w:rsidRDefault="00F41A4C" w:rsidP="00BA6195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20" w:type="dxa"/>
          </w:tcPr>
          <w:p w:rsidR="00F41A4C" w:rsidRPr="00390C89" w:rsidRDefault="00F41A4C" w:rsidP="00BA619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F41A4C" w:rsidRPr="00390C89" w:rsidRDefault="00F41A4C" w:rsidP="00BA619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F41A4C" w:rsidRPr="00390C89" w:rsidRDefault="00F41A4C" w:rsidP="00BA619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F41A4C" w:rsidRPr="00390C89" w:rsidRDefault="00F41A4C" w:rsidP="00BA6195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F41A4C" w:rsidRPr="00390C89" w:rsidRDefault="00F41A4C" w:rsidP="00F41A4C">
      <w:pPr>
        <w:jc w:val="center"/>
        <w:rPr>
          <w:rFonts w:ascii="NewtonITT" w:hAnsi="NewtonITT"/>
          <w:sz w:val="16"/>
        </w:rPr>
      </w:pPr>
    </w:p>
    <w:p w:rsidR="00F41A4C" w:rsidRPr="00390C89" w:rsidRDefault="00F41A4C" w:rsidP="00F41A4C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F41A4C" w:rsidRPr="00390C89" w:rsidRDefault="00F41A4C" w:rsidP="00F41A4C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F41A4C" w:rsidRDefault="00F41A4C" w:rsidP="00F41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NewtonITT" w:hAnsi="NewtonITT"/>
          <w:b/>
          <w:sz w:val="24"/>
        </w:rPr>
        <w:t>«____» _________________2022 й.    № _______    «____» _________________2022 г.</w:t>
      </w:r>
    </w:p>
    <w:p w:rsidR="00F41A4C" w:rsidRDefault="00F41A4C" w:rsidP="00F4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A4C" w:rsidRDefault="00F41A4C" w:rsidP="00F41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29" w:rsidRDefault="00F41A4C" w:rsidP="00F4072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>О</w:t>
      </w:r>
      <w:r w:rsidR="00F40729" w:rsidRPr="00F40729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</w:t>
      </w:r>
    </w:p>
    <w:p w:rsidR="00F40729" w:rsidRDefault="00F40729" w:rsidP="00F40729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«Энергосбережение и повышение энергетической эффективности </w:t>
      </w:r>
    </w:p>
    <w:p w:rsidR="00F40729" w:rsidRPr="00F40729" w:rsidRDefault="00F40729" w:rsidP="00F4072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уличного освещения на территории городского округа город Октябрьский Республики Башкортостан»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2023 -2029 годы</w:t>
      </w:r>
      <w:r w:rsidRPr="00F4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4C" w:rsidRPr="00F41A4C" w:rsidRDefault="00F41A4C" w:rsidP="00F41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A4C" w:rsidRPr="00F41A4C" w:rsidRDefault="00F41A4C" w:rsidP="00F40729">
      <w:pPr>
        <w:pStyle w:val="aligncenter"/>
        <w:shd w:val="clear" w:color="auto" w:fill="FFFFFF"/>
        <w:spacing w:before="0" w:beforeAutospacing="0" w:after="0" w:afterAutospacing="0"/>
        <w:ind w:right="-143" w:firstLine="708"/>
        <w:jc w:val="both"/>
      </w:pPr>
      <w:r w:rsidRPr="00F41A4C">
        <w:rPr>
          <w:shd w:val="clear" w:color="auto" w:fill="FFFFFF"/>
        </w:rPr>
        <w:t>В соответствии со ст. 179 Бюджетного кодекса Российс</w:t>
      </w:r>
      <w:r w:rsidR="00F40729">
        <w:rPr>
          <w:shd w:val="clear" w:color="auto" w:fill="FFFFFF"/>
        </w:rPr>
        <w:t xml:space="preserve">кой Федерации, </w:t>
      </w:r>
      <w:r w:rsidRPr="00F41A4C">
        <w:rPr>
          <w:rStyle w:val="apple-converted-space"/>
        </w:rPr>
        <w:t>ст. 16 Федерального закона от 06.10.2003 №131-ФЗ «Об общих принципах организации местного самоуправления в Российской Федерации»</w:t>
      </w:r>
      <w:r w:rsidRPr="00F41A4C">
        <w:t xml:space="preserve">, ст. 8 </w:t>
      </w:r>
      <w:r w:rsidRPr="00F41A4C">
        <w:rPr>
          <w:bCs/>
          <w:color w:val="000000"/>
        </w:rPr>
        <w:t>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F41A4C">
        <w:rPr>
          <w:shd w:val="clear" w:color="auto" w:fill="FFFFFF"/>
        </w:rPr>
        <w:t xml:space="preserve">, </w:t>
      </w:r>
      <w:r w:rsidRPr="00F41A4C">
        <w:t xml:space="preserve">Уставом городского округа город Октябрьский Республики Башкортостан, постановлением администрации городского округа </w:t>
      </w:r>
      <w:r w:rsidR="00F40729" w:rsidRPr="00F41A4C">
        <w:t xml:space="preserve">город Октябрьский Республики Башкортостан </w:t>
      </w:r>
      <w:r w:rsidRPr="00F41A4C">
        <w:t>от 24.05.2018 № 2309 «Об утверждении Порядка разработки, реализации и оценки эффективности муниципальных программ городско округа город Октябрьский Республики Башкортостан», в целях</w:t>
      </w:r>
      <w:r w:rsidR="00F40729">
        <w:t xml:space="preserve"> о</w:t>
      </w:r>
      <w:r w:rsidR="00F40729" w:rsidRPr="00737529">
        <w:t xml:space="preserve">беспечение надежного и эффективного </w:t>
      </w:r>
      <w:r w:rsidR="00F40729" w:rsidRPr="0050463B">
        <w:rPr>
          <w:color w:val="000000"/>
          <w:shd w:val="clear" w:color="auto" w:fill="FFFFFF"/>
        </w:rPr>
        <w:t>уличного освещения на территории городского округа город Октябрьский Республики Башкортостан</w:t>
      </w:r>
    </w:p>
    <w:p w:rsidR="00F41A4C" w:rsidRPr="00F41A4C" w:rsidRDefault="00F41A4C" w:rsidP="00F41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4C" w:rsidRPr="00F41A4C" w:rsidRDefault="00F41A4C" w:rsidP="00F41A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4C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F41A4C" w:rsidRDefault="00F41A4C" w:rsidP="00F41A4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729" w:rsidRDefault="00F40729" w:rsidP="00F4072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</w:t>
      </w:r>
      <w:r w:rsidR="00737529" w:rsidRPr="00F40729">
        <w:rPr>
          <w:rFonts w:ascii="Times New Roman" w:hAnsi="Times New Roman" w:cs="Times New Roman"/>
          <w:sz w:val="24"/>
          <w:szCs w:val="24"/>
        </w:rPr>
        <w:t xml:space="preserve"> </w:t>
      </w:r>
      <w:r w:rsidR="00737529"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37529"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«Э</w:t>
      </w:r>
      <w:r w:rsidR="00737529"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нергосбережени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37529"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повышени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37529"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энергетической эффективности объектов уличного освещения на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7529"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город Октябрьский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0729" w:rsidRDefault="00F40729" w:rsidP="00F4072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Настоящее постановление обнародовать в читальном зале архивного отдела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F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разместить на официальном сайте городского округа город Октябрьский Республики Башкортостан (</w:t>
      </w:r>
      <w:hyperlink r:id="rId7" w:tgtFrame="_blank" w:history="1">
        <w:r w:rsidRPr="00F4072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www.oktadm.ru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40729">
        <w:rPr>
          <w:rFonts w:ascii="Times New Roman" w:hAnsi="Times New Roman" w:cs="Times New Roman"/>
          <w:sz w:val="24"/>
          <w:szCs w:val="24"/>
        </w:rPr>
        <w:t>.</w:t>
      </w:r>
    </w:p>
    <w:p w:rsidR="00F40729" w:rsidRPr="00F40729" w:rsidRDefault="00F40729" w:rsidP="00F4072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Нафикова И.М.</w:t>
      </w:r>
    </w:p>
    <w:p w:rsidR="00F40729" w:rsidRDefault="00F40729" w:rsidP="00F40729">
      <w:pPr>
        <w:pStyle w:val="a5"/>
        <w:ind w:right="-143"/>
        <w:rPr>
          <w:rFonts w:ascii="Times New Roman" w:hAnsi="Times New Roman" w:cs="Times New Roman"/>
          <w:sz w:val="24"/>
          <w:szCs w:val="24"/>
        </w:rPr>
      </w:pPr>
    </w:p>
    <w:p w:rsidR="00F40729" w:rsidRDefault="00F40729" w:rsidP="00F40729">
      <w:pPr>
        <w:pStyle w:val="a5"/>
        <w:ind w:right="-143"/>
        <w:rPr>
          <w:rFonts w:ascii="Times New Roman" w:hAnsi="Times New Roman" w:cs="Times New Roman"/>
          <w:sz w:val="24"/>
          <w:szCs w:val="24"/>
        </w:rPr>
      </w:pPr>
    </w:p>
    <w:p w:rsidR="00F40729" w:rsidRPr="00F40729" w:rsidRDefault="00F40729" w:rsidP="00F40729">
      <w:pPr>
        <w:pStyle w:val="a5"/>
        <w:ind w:right="-143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40729">
        <w:rPr>
          <w:rFonts w:ascii="Times New Roman" w:hAnsi="Times New Roman" w:cs="Times New Roman"/>
          <w:sz w:val="24"/>
          <w:szCs w:val="24"/>
        </w:rPr>
        <w:tab/>
      </w:r>
      <w:r w:rsidRPr="00F40729">
        <w:rPr>
          <w:rFonts w:ascii="Times New Roman" w:hAnsi="Times New Roman" w:cs="Times New Roman"/>
          <w:sz w:val="24"/>
          <w:szCs w:val="24"/>
        </w:rPr>
        <w:tab/>
      </w:r>
      <w:r w:rsidRPr="00F40729">
        <w:rPr>
          <w:rFonts w:ascii="Times New Roman" w:hAnsi="Times New Roman" w:cs="Times New Roman"/>
          <w:sz w:val="24"/>
          <w:szCs w:val="24"/>
        </w:rPr>
        <w:tab/>
      </w:r>
      <w:r w:rsidRPr="00F40729">
        <w:rPr>
          <w:rFonts w:ascii="Times New Roman" w:hAnsi="Times New Roman" w:cs="Times New Roman"/>
          <w:sz w:val="24"/>
          <w:szCs w:val="24"/>
        </w:rPr>
        <w:tab/>
      </w:r>
      <w:r w:rsidRPr="00F4072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4072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0729">
        <w:rPr>
          <w:rFonts w:ascii="Times New Roman" w:hAnsi="Times New Roman" w:cs="Times New Roman"/>
          <w:sz w:val="24"/>
          <w:szCs w:val="24"/>
        </w:rPr>
        <w:t>А.Н. Шмелев</w:t>
      </w:r>
    </w:p>
    <w:p w:rsidR="00737529" w:rsidRPr="00F41A4C" w:rsidRDefault="00737529" w:rsidP="0050463B">
      <w:pPr>
        <w:spacing w:after="0"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Pr="00737529" w:rsidRDefault="00737529" w:rsidP="0050463B">
      <w:pPr>
        <w:spacing w:after="0" w:line="240" w:lineRule="auto"/>
        <w:ind w:firstLine="5387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737529" w:rsidRPr="00737529" w:rsidRDefault="00737529" w:rsidP="0050463B">
      <w:pPr>
        <w:spacing w:after="0" w:line="240" w:lineRule="auto"/>
        <w:ind w:firstLine="5387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737529" w:rsidRPr="00737529" w:rsidRDefault="00737529" w:rsidP="0050463B">
      <w:pPr>
        <w:spacing w:after="0" w:line="240" w:lineRule="auto"/>
        <w:ind w:firstLine="5387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город Октябрьский </w:t>
      </w:r>
    </w:p>
    <w:p w:rsidR="00737529" w:rsidRPr="00737529" w:rsidRDefault="00737529" w:rsidP="0050463B">
      <w:pPr>
        <w:spacing w:after="0" w:line="240" w:lineRule="auto"/>
        <w:ind w:firstLine="5387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737529" w:rsidRPr="00737529" w:rsidRDefault="00737529" w:rsidP="0050463B">
      <w:pPr>
        <w:spacing w:after="0" w:line="240" w:lineRule="auto"/>
        <w:ind w:firstLine="5387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__________2022 г. №______</w:t>
      </w:r>
    </w:p>
    <w:p w:rsidR="00737529" w:rsidRPr="00737529" w:rsidRDefault="00737529" w:rsidP="0050463B">
      <w:pPr>
        <w:spacing w:after="0" w:line="240" w:lineRule="auto"/>
        <w:ind w:firstLine="538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Default="00737529" w:rsidP="005046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29" w:rsidRPr="00737529" w:rsidRDefault="00737529" w:rsidP="0050463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«Энергосбережени</w:t>
      </w:r>
      <w:r w:rsidR="005046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и повышение</w:t>
      </w:r>
      <w:r w:rsidRPr="0073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энергетической эффективности объектов уличного освещения на территории городского округа город Октябрьский Республики Башкортостан»</w:t>
      </w: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2023 -2029 годы</w:t>
      </w: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7529" w:rsidRDefault="00737529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529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37529" w:rsidRPr="00504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Октяб</w:t>
      </w:r>
      <w:r w:rsidRPr="00504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рьский</w:t>
      </w:r>
    </w:p>
    <w:p w:rsidR="00F41A4C" w:rsidRDefault="00F41A4C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1A4C" w:rsidRDefault="00F41A4C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63B" w:rsidRPr="0050463B" w:rsidRDefault="0050463B" w:rsidP="005046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</w:p>
    <w:p w:rsidR="0050463B" w:rsidRPr="0050463B" w:rsidRDefault="0050463B" w:rsidP="0050463B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муниципальной программы 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«Энергосбережение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повышение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энергетической эффективности объектов уличного освещения на территории городского округа город Октябрьский Республики Башкортостан»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2023-2029 годы</w:t>
      </w:r>
    </w:p>
    <w:tbl>
      <w:tblPr>
        <w:tblW w:w="927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7205"/>
      </w:tblGrid>
      <w:tr w:rsidR="007C49A7" w:rsidRPr="00737529" w:rsidTr="00FF7C14">
        <w:trPr>
          <w:trHeight w:val="1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29" w:rsidRPr="00737529" w:rsidRDefault="00737529" w:rsidP="0050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29" w:rsidRPr="00737529" w:rsidRDefault="00737529" w:rsidP="0050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A7" w:rsidRPr="00737529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50463B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Default="0050463B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благоустройства администрации городского округа город Октябрьский Республики Башкортостан</w:t>
            </w:r>
          </w:p>
          <w:p w:rsidR="0050463B" w:rsidRPr="00737529" w:rsidRDefault="0050463B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«Благоустройство» городского округа город Октябрьский Республики Башкортостан</w:t>
            </w:r>
          </w:p>
        </w:tc>
      </w:tr>
      <w:tr w:rsidR="007C49A7" w:rsidRPr="00737529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50463B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63B" w:rsidRDefault="0050463B" w:rsidP="0050463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Соисполнители не предусмотрены</w:t>
            </w:r>
          </w:p>
          <w:p w:rsidR="00737529" w:rsidRPr="00737529" w:rsidRDefault="00737529" w:rsidP="0050463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C49A7" w:rsidRPr="00737529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50463B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региональных проектов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50463B" w:rsidP="0050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C49A7" w:rsidRPr="00737529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737529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  <w:r w:rsidR="0050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D03BE1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37529" w:rsidRPr="00737529" w:rsidRDefault="00D03BE1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надежного и высокоэффективного </w:t>
            </w:r>
            <w:r w:rsidR="007C49A7" w:rsidRPr="00504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уличного освещения на территории городского округа город Октябрьский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37529" w:rsidRPr="00737529" w:rsidRDefault="00737529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D0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81A63" w:rsidRPr="00737529" w:rsidRDefault="00D03BE1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одернизация </w:t>
            </w:r>
            <w:r w:rsidR="0050463B" w:rsidRPr="00504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объектов уличного освещения на территории городского округа город Октябрьский Республики Башкортостан</w:t>
            </w:r>
            <w:r w:rsidR="008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463B" w:rsidRDefault="00737529" w:rsidP="005046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и </w:t>
            </w:r>
            <w:r w:rsidR="0050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энергетической </w:t>
            </w: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  <w:r w:rsidR="0050463B" w:rsidRPr="00504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объектов уличного освещения на территории городского округа город Октябрьский Республики Башкортостан</w:t>
            </w:r>
            <w:r w:rsidR="00D03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37529" w:rsidRPr="00737529" w:rsidRDefault="0050463B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504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нергосбережение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эксплуатационных затрат</w:t>
            </w:r>
            <w:r w:rsidR="00D0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C49A7" w:rsidRPr="00737529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9A7" w:rsidRPr="00737529" w:rsidRDefault="007C49A7" w:rsidP="007C4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9A7" w:rsidRPr="00737529" w:rsidRDefault="007C49A7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2023-2029 годы без деления на этапы</w:t>
            </w:r>
          </w:p>
        </w:tc>
      </w:tr>
      <w:tr w:rsidR="007C49A7" w:rsidRPr="00737529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9A7" w:rsidRPr="00737529" w:rsidRDefault="007C49A7" w:rsidP="007C4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9A7" w:rsidRPr="00737529" w:rsidRDefault="007C49A7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без деления на подпрограммы</w:t>
            </w:r>
          </w:p>
        </w:tc>
      </w:tr>
      <w:tr w:rsidR="00F64282" w:rsidRPr="00F64282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9A7" w:rsidRPr="00F64282" w:rsidRDefault="007C49A7" w:rsidP="007C4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9A7" w:rsidRPr="00EF4882" w:rsidRDefault="00EE5F84" w:rsidP="005046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оснащения объектов уличного освещения светодиодными светильниками в общем количестве объектов уличного освещения;</w:t>
            </w:r>
          </w:p>
          <w:p w:rsidR="00EE5F84" w:rsidRPr="00EF4882" w:rsidRDefault="00EE5F84" w:rsidP="005046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Снижения потребления электроэнергии (ежегодно)</w:t>
            </w:r>
            <w:r w:rsidR="00EF4882" w:rsidRPr="00EF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F4882" w:rsidRPr="00F64282" w:rsidRDefault="00EF4882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количества отказов в работе объектов уличного освещения</w:t>
            </w:r>
          </w:p>
        </w:tc>
      </w:tr>
      <w:tr w:rsidR="007C49A7" w:rsidRPr="00737529" w:rsidTr="00FF7C14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7C49A7" w:rsidP="007C4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  <w:r w:rsidR="00737529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29" w:rsidRPr="00737529" w:rsidRDefault="007C49A7" w:rsidP="00504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город Октябрьский Республики Башкортостан – </w:t>
            </w:r>
            <w:r w:rsidR="005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из них по годам:</w:t>
            </w:r>
          </w:p>
          <w:p w:rsidR="00737529" w:rsidRPr="00737529" w:rsidRDefault="00737529" w:rsidP="00525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proofErr w:type="gramStart"/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  <w:r w:rsidR="007C49A7" w:rsidRPr="007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  <w:r w:rsidR="007C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7529" w:rsidRPr="009C7FB8" w:rsidRDefault="00737529" w:rsidP="009C7FB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737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C7FB8" w:rsidRPr="009C7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текущего состояния </w:t>
      </w:r>
      <w:r w:rsidR="009C7FB8" w:rsidRPr="009C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уличного освещения на территории городского округа город Октябрьский Республики Башкортостан, на решение котор</w:t>
      </w:r>
      <w:r w:rsidR="009C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C7FB8" w:rsidRPr="009C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направлена программа</w:t>
      </w:r>
    </w:p>
    <w:p w:rsidR="009C7FB8" w:rsidRPr="00737529" w:rsidRDefault="009C7FB8" w:rsidP="009C7FB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CA" w:rsidRDefault="006949CA" w:rsidP="006949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город Октябрьский Республики Башкортостан (далее – городской округ) 301 км сетей уличного освещения, из них 252,2 км воздушных.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7358 штук.</w:t>
      </w:r>
    </w:p>
    <w:p w:rsidR="006949CA" w:rsidRDefault="006949CA" w:rsidP="006949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освещения улиц и дорог на территории городского округа </w:t>
      </w:r>
      <w:r w:rsidR="005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5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светоточках</w:t>
      </w:r>
      <w:proofErr w:type="spellEnd"/>
      <w:r w:rsidR="005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используются:</w:t>
      </w:r>
    </w:p>
    <w:p w:rsidR="006949CA" w:rsidRDefault="006949CA" w:rsidP="006949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 с газоразрядными натриевыми лампами – 6062 шт.;</w:t>
      </w:r>
    </w:p>
    <w:p w:rsidR="006949CA" w:rsidRDefault="006949CA" w:rsidP="006949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 с газоразрядным ртутными лампами – 30 шт.;</w:t>
      </w:r>
    </w:p>
    <w:p w:rsidR="006949CA" w:rsidRDefault="006949CA" w:rsidP="006949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 светильники – 1266 шт.</w:t>
      </w:r>
    </w:p>
    <w:p w:rsidR="00E8739A" w:rsidRDefault="004C6327" w:rsidP="006949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надлежащего состояния системы уличного освещения на территории городского округа город Октябрьский Республики Башкортостан за 2020-2022 годы произведены:</w:t>
      </w:r>
    </w:p>
    <w:p w:rsidR="00CC6025" w:rsidRDefault="00CC6025" w:rsidP="00822B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842"/>
        <w:gridCol w:w="1843"/>
        <w:gridCol w:w="1837"/>
      </w:tblGrid>
      <w:tr w:rsidR="00CC6025" w:rsidTr="00FF7C14">
        <w:tc>
          <w:tcPr>
            <w:tcW w:w="3686" w:type="dxa"/>
          </w:tcPr>
          <w:p w:rsidR="00CC6025" w:rsidRDefault="004C6327" w:rsidP="006949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2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33251" w:rsidRDefault="004C6327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C6327" w:rsidRDefault="004C6327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37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C6327" w:rsidRDefault="004C6327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C6025" w:rsidTr="00FF7C14">
        <w:tc>
          <w:tcPr>
            <w:tcW w:w="3686" w:type="dxa"/>
          </w:tcPr>
          <w:p w:rsidR="00CC6025" w:rsidRDefault="00AB3D5D" w:rsidP="00AB3D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</w:t>
            </w:r>
          </w:p>
        </w:tc>
        <w:tc>
          <w:tcPr>
            <w:tcW w:w="1842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843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37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CC6025" w:rsidTr="00FF7C14">
        <w:tc>
          <w:tcPr>
            <w:tcW w:w="3686" w:type="dxa"/>
          </w:tcPr>
          <w:p w:rsidR="00CC6025" w:rsidRDefault="00AB3D5D" w:rsidP="006949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дополнительно светильников</w:t>
            </w:r>
          </w:p>
        </w:tc>
        <w:tc>
          <w:tcPr>
            <w:tcW w:w="1842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37" w:type="dxa"/>
          </w:tcPr>
          <w:p w:rsidR="00CC6025" w:rsidRDefault="00AB3D5D" w:rsidP="00AB3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CC6025" w:rsidRDefault="00CC6025" w:rsidP="003D05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CA" w:rsidRDefault="005253A6" w:rsidP="006949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лампы для уличного освещения городского округа имеют следующие характеристики:</w:t>
      </w:r>
    </w:p>
    <w:p w:rsidR="005253A6" w:rsidRPr="00EF32BF" w:rsidRDefault="005253A6" w:rsidP="00EF32B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2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ДНаТ</w:t>
      </w:r>
      <w:proofErr w:type="spellEnd"/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EF32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Дуговые Натриевые Трубчатые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) дают яркий оранжево-жёлтый свет</w:t>
      </w:r>
      <w:r w:rsidR="004A55D1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8" w:tooltip="Светоотдача" w:history="1">
        <w:r w:rsidRPr="00EF32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Светоотдача</w:t>
        </w:r>
      </w:hyperlink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 натриевых ламп достигает 150 </w:t>
      </w:r>
      <w:hyperlink r:id="rId9" w:tooltip="Люмен" w:history="1">
        <w:r w:rsidRPr="00EF32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люмен</w:t>
        </w:r>
      </w:hyperlink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hyperlink r:id="rId10" w:tooltip="Ватт" w:history="1">
        <w:r w:rsidRPr="00EF32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ватт</w:t>
        </w:r>
      </w:hyperlink>
      <w:r w:rsidR="00EF32BF">
        <w:rPr>
          <w:rFonts w:ascii="Times New Roman" w:hAnsi="Times New Roman" w:cs="Times New Roman"/>
          <w:sz w:val="24"/>
          <w:szCs w:val="24"/>
        </w:rPr>
        <w:t xml:space="preserve"> </w:t>
      </w:r>
      <w:r w:rsidR="00EF32BF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(лм/Вт)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. Срок службы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28,5 тыс</w:t>
      </w:r>
      <w:r w:rsidR="00EF32BF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яч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часов.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32BF" w:rsidRPr="00EF32BF" w:rsidRDefault="00EF32BF" w:rsidP="00EF32B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ДРЛ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EF32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уговая </w:t>
      </w:r>
      <w:r w:rsidRPr="00EF32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тутная </w:t>
      </w:r>
      <w:r w:rsidRPr="00EF32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юминесцентная) холодный белый свет. Светоотдача 2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0 люмен/ватт (лм/Вт)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службы - 15</w:t>
      </w:r>
      <w:r w:rsidRPr="00EF32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тысяч часов</w:t>
      </w:r>
      <w:r w:rsidR="00D03B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949CA" w:rsidRDefault="004A55D1" w:rsidP="00EF32BF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253A6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ветодиодные лампы </w:t>
      </w:r>
      <w:r w:rsidR="00EF32BF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дают холодный белый свет. Светоотдача</w:t>
      </w:r>
      <w:r w:rsidR="005253A6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 люмен</w:t>
      </w:r>
      <w:r w:rsidR="00EF32BF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253A6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ватт (лм/Вт)</w:t>
      </w:r>
      <w:r w:rsid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253A6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2BF" w:rsidRPr="00EF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службы - </w:t>
      </w:r>
      <w:r w:rsidR="005253A6" w:rsidRPr="00EF32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36-72 тысяч часов</w:t>
      </w:r>
      <w:r w:rsidR="00D03B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03BE1" w:rsidRDefault="00D03BE1" w:rsidP="00EF32BF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03BE1" w:rsidRDefault="00D03BE1" w:rsidP="00D03BE1">
      <w:pPr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Цели и задачи программы.</w:t>
      </w:r>
    </w:p>
    <w:p w:rsidR="00D03BE1" w:rsidRDefault="00D03BE1" w:rsidP="00EF32B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</w:t>
      </w: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надежного и высокоэффективного 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уличного освещения на территории городского округа город Октябрьский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одернизация 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уличного освещения на территории городского округа город Октябрьский Республики Башкортостан</w:t>
      </w: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энергетической </w:t>
      </w: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уличного освещения на территории городского округа город Октябрьский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нергосбережение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73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эксплуатационных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E1" w:rsidRDefault="00D03BE1" w:rsidP="006D4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программы.</w:t>
      </w:r>
    </w:p>
    <w:p w:rsidR="00D03BE1" w:rsidRDefault="00D03BE1" w:rsidP="00D03B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E1" w:rsidRDefault="00D03BE1" w:rsidP="00D03BE1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</w:t>
      </w:r>
      <w:r w:rsidRPr="00504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«Энергосбережение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повышение</w:t>
      </w:r>
      <w:r w:rsidRPr="0050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энергетической эффективности объектов уличного освещения на территории городского округа город Октябрьский Республики Башкортостан»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 на период с 2023 по 2029 годы и будет осуществляться в один этап.</w:t>
      </w:r>
    </w:p>
    <w:p w:rsidR="003053D4" w:rsidRDefault="003053D4" w:rsidP="00440417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053D4" w:rsidSect="006D4ED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03BE1" w:rsidRPr="00F64282" w:rsidRDefault="00D03BE1" w:rsidP="00D03BE1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 Перечень целевых индикаторов </w:t>
      </w:r>
      <w:r w:rsidR="003053D4" w:rsidRPr="00F6428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64282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показателей</w:t>
      </w:r>
      <w:r w:rsidR="003053D4" w:rsidRPr="00F6428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64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программы.</w:t>
      </w:r>
    </w:p>
    <w:p w:rsidR="00EF0D10" w:rsidRDefault="00EF0D10" w:rsidP="00D03BE1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5"/>
        <w:gridCol w:w="851"/>
        <w:gridCol w:w="1129"/>
        <w:gridCol w:w="992"/>
        <w:gridCol w:w="992"/>
        <w:gridCol w:w="993"/>
        <w:gridCol w:w="992"/>
        <w:gridCol w:w="992"/>
        <w:gridCol w:w="992"/>
        <w:gridCol w:w="993"/>
        <w:gridCol w:w="3969"/>
      </w:tblGrid>
      <w:tr w:rsidR="00EF0D10" w:rsidTr="007F0A4C">
        <w:tc>
          <w:tcPr>
            <w:tcW w:w="425" w:type="dxa"/>
            <w:vMerge w:val="restart"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№п/п</w:t>
            </w:r>
          </w:p>
        </w:tc>
        <w:tc>
          <w:tcPr>
            <w:tcW w:w="2415" w:type="dxa"/>
            <w:vMerge w:val="restart"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Целевой индикатор (показатель)</w:t>
            </w:r>
          </w:p>
        </w:tc>
        <w:tc>
          <w:tcPr>
            <w:tcW w:w="851" w:type="dxa"/>
            <w:vMerge w:val="restart"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Единица измерения</w:t>
            </w:r>
          </w:p>
        </w:tc>
        <w:tc>
          <w:tcPr>
            <w:tcW w:w="1129" w:type="dxa"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Базовое значение</w:t>
            </w:r>
          </w:p>
        </w:tc>
        <w:tc>
          <w:tcPr>
            <w:tcW w:w="6946" w:type="dxa"/>
            <w:gridSpan w:val="7"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Планируемое значение целевых индикаторов (показателей) по годам реализации</w:t>
            </w:r>
          </w:p>
        </w:tc>
        <w:tc>
          <w:tcPr>
            <w:tcW w:w="3969" w:type="dxa"/>
            <w:vMerge w:val="restart"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Методика расчета значений целевого индикатора (показателя) программы</w:t>
            </w:r>
          </w:p>
        </w:tc>
      </w:tr>
      <w:tr w:rsidR="00EF0D10" w:rsidTr="007F0A4C">
        <w:tc>
          <w:tcPr>
            <w:tcW w:w="425" w:type="dxa"/>
            <w:vMerge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5" w:type="dxa"/>
            <w:vMerge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Align w:val="center"/>
          </w:tcPr>
          <w:p w:rsidR="00EF0D10" w:rsidRPr="00EE5F84" w:rsidRDefault="00EF0D10" w:rsidP="007F0A4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2022</w:t>
            </w:r>
          </w:p>
        </w:tc>
        <w:tc>
          <w:tcPr>
            <w:tcW w:w="992" w:type="dxa"/>
            <w:vAlign w:val="center"/>
          </w:tcPr>
          <w:p w:rsidR="00EF0D10" w:rsidRPr="00EE5F84" w:rsidRDefault="00EF0D10" w:rsidP="000406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</w:t>
            </w:r>
          </w:p>
        </w:tc>
        <w:tc>
          <w:tcPr>
            <w:tcW w:w="992" w:type="dxa"/>
            <w:vAlign w:val="center"/>
          </w:tcPr>
          <w:p w:rsidR="00EF0D10" w:rsidRPr="00EE5F84" w:rsidRDefault="00EF0D10" w:rsidP="000406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2024</w:t>
            </w:r>
          </w:p>
        </w:tc>
        <w:tc>
          <w:tcPr>
            <w:tcW w:w="993" w:type="dxa"/>
            <w:vAlign w:val="center"/>
          </w:tcPr>
          <w:p w:rsidR="00EF0D10" w:rsidRPr="00EE5F84" w:rsidRDefault="00EF0D10" w:rsidP="000406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2025</w:t>
            </w:r>
          </w:p>
        </w:tc>
        <w:tc>
          <w:tcPr>
            <w:tcW w:w="992" w:type="dxa"/>
            <w:vAlign w:val="center"/>
          </w:tcPr>
          <w:p w:rsidR="00EF0D10" w:rsidRPr="00EE5F84" w:rsidRDefault="00EF0D10" w:rsidP="000406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2026</w:t>
            </w:r>
          </w:p>
        </w:tc>
        <w:tc>
          <w:tcPr>
            <w:tcW w:w="992" w:type="dxa"/>
            <w:vAlign w:val="center"/>
          </w:tcPr>
          <w:p w:rsidR="00EF0D10" w:rsidRPr="00EE5F84" w:rsidRDefault="00EF0D10" w:rsidP="000406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2027</w:t>
            </w:r>
          </w:p>
        </w:tc>
        <w:tc>
          <w:tcPr>
            <w:tcW w:w="992" w:type="dxa"/>
            <w:vAlign w:val="center"/>
          </w:tcPr>
          <w:p w:rsidR="00EF0D10" w:rsidRPr="00EE5F84" w:rsidRDefault="00EF0D10" w:rsidP="000406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2028</w:t>
            </w:r>
          </w:p>
        </w:tc>
        <w:tc>
          <w:tcPr>
            <w:tcW w:w="993" w:type="dxa"/>
            <w:vAlign w:val="center"/>
          </w:tcPr>
          <w:p w:rsidR="00EF0D10" w:rsidRPr="00EE5F84" w:rsidRDefault="00EF0D10" w:rsidP="000406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5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2029</w:t>
            </w:r>
          </w:p>
        </w:tc>
        <w:tc>
          <w:tcPr>
            <w:tcW w:w="3969" w:type="dxa"/>
            <w:vMerge/>
            <w:vAlign w:val="center"/>
          </w:tcPr>
          <w:p w:rsidR="00EF0D10" w:rsidRPr="00EE5F84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F0D10" w:rsidRPr="007F0A4C" w:rsidTr="007F0A4C">
        <w:tc>
          <w:tcPr>
            <w:tcW w:w="425" w:type="dxa"/>
          </w:tcPr>
          <w:p w:rsidR="00EF0D10" w:rsidRPr="007F0A4C" w:rsidRDefault="00040636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15" w:type="dxa"/>
          </w:tcPr>
          <w:p w:rsidR="00EF0D10" w:rsidRPr="007F0A4C" w:rsidRDefault="009410F9" w:rsidP="009410F9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оснащения объектов уличного освещения светодиодными светильниками</w:t>
            </w:r>
            <w:r w:rsidR="00040636"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общем количестве объектов уличного освещения</w:t>
            </w:r>
          </w:p>
        </w:tc>
        <w:tc>
          <w:tcPr>
            <w:tcW w:w="851" w:type="dxa"/>
          </w:tcPr>
          <w:p w:rsidR="00EF0D10" w:rsidRPr="007F0A4C" w:rsidRDefault="009410F9" w:rsidP="009410F9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29" w:type="dxa"/>
          </w:tcPr>
          <w:p w:rsidR="00EF0D10" w:rsidRPr="007F0A4C" w:rsidRDefault="009410F9" w:rsidP="007F0A4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992" w:type="dxa"/>
          </w:tcPr>
          <w:p w:rsidR="00EF0D10" w:rsidRPr="007F0A4C" w:rsidRDefault="00040636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992" w:type="dxa"/>
          </w:tcPr>
          <w:p w:rsidR="00EF0D10" w:rsidRPr="007F0A4C" w:rsidRDefault="00040636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993" w:type="dxa"/>
          </w:tcPr>
          <w:p w:rsidR="00EF0D10" w:rsidRPr="007F0A4C" w:rsidRDefault="00040636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92" w:type="dxa"/>
          </w:tcPr>
          <w:p w:rsidR="00EF0D10" w:rsidRPr="007F0A4C" w:rsidRDefault="00040636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992" w:type="dxa"/>
          </w:tcPr>
          <w:p w:rsidR="00EF0D10" w:rsidRPr="007F0A4C" w:rsidRDefault="00040636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992" w:type="dxa"/>
          </w:tcPr>
          <w:p w:rsidR="00EF0D10" w:rsidRPr="007F0A4C" w:rsidRDefault="00040636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993" w:type="dxa"/>
          </w:tcPr>
          <w:p w:rsidR="00EF0D10" w:rsidRPr="007F0A4C" w:rsidRDefault="009410F9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3969" w:type="dxa"/>
          </w:tcPr>
          <w:p w:rsidR="00EF0D10" w:rsidRPr="007F0A4C" w:rsidRDefault="00040636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диод=(</w:t>
            </w: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Кфакт+Кпл</w:t>
            </w:r>
            <w:proofErr w:type="spellEnd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)*100%/</w:t>
            </w: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Кобщ</w:t>
            </w:r>
            <w:proofErr w:type="spellEnd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</w:p>
          <w:p w:rsidR="00040636" w:rsidRPr="007F0A4C" w:rsidRDefault="00040636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диод - доля оснащения объектов уличного освещения светодиодными светильниками в общем количестве объектов уличного освещения;</w:t>
            </w:r>
          </w:p>
          <w:p w:rsidR="00040636" w:rsidRPr="007F0A4C" w:rsidRDefault="00040636" w:rsidP="00040636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Кфакт</w:t>
            </w:r>
            <w:proofErr w:type="spellEnd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количество имеющихся светодиодных светильников на объектах уличного освещения на начало текущего года;</w:t>
            </w:r>
          </w:p>
          <w:p w:rsidR="00040636" w:rsidRPr="007F0A4C" w:rsidRDefault="00040636" w:rsidP="00040636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Кпл</w:t>
            </w:r>
            <w:proofErr w:type="spellEnd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количество установленных в текущем году светодиодных светильников на объектах уличного освещения на конец текущего года;</w:t>
            </w:r>
          </w:p>
          <w:p w:rsidR="00040636" w:rsidRPr="007F0A4C" w:rsidRDefault="00040636" w:rsidP="00040636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Кобщ</w:t>
            </w:r>
            <w:proofErr w:type="spellEnd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общее количестве объектов уличного освещения (</w:t>
            </w:r>
            <w:proofErr w:type="spellStart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светоточек</w:t>
            </w:r>
            <w:proofErr w:type="spellEnd"/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E5F84" w:rsidRPr="007F0A4C" w:rsidTr="007F0A4C">
        <w:tc>
          <w:tcPr>
            <w:tcW w:w="425" w:type="dxa"/>
          </w:tcPr>
          <w:p w:rsidR="00EE5F84" w:rsidRPr="007F0A4C" w:rsidRDefault="00EE5F84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</w:p>
        </w:tc>
        <w:tc>
          <w:tcPr>
            <w:tcW w:w="2415" w:type="dxa"/>
          </w:tcPr>
          <w:p w:rsidR="00EE5F84" w:rsidRPr="007F0A4C" w:rsidRDefault="00EE5F84" w:rsidP="007F0A4C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Снижени</w:t>
            </w:r>
            <w:r w:rsidR="007F0A4C"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электроэнергии (ежегодно)</w:t>
            </w:r>
          </w:p>
        </w:tc>
        <w:tc>
          <w:tcPr>
            <w:tcW w:w="851" w:type="dxa"/>
          </w:tcPr>
          <w:p w:rsidR="00EE5F84" w:rsidRPr="007F0A4C" w:rsidRDefault="00EE5F84" w:rsidP="009410F9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кВт/ч</w:t>
            </w:r>
          </w:p>
        </w:tc>
        <w:tc>
          <w:tcPr>
            <w:tcW w:w="1129" w:type="dxa"/>
          </w:tcPr>
          <w:p w:rsidR="00EE5F84" w:rsidRPr="007F0A4C" w:rsidRDefault="007F0A4C" w:rsidP="007F0A4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5147682</w:t>
            </w:r>
          </w:p>
        </w:tc>
        <w:tc>
          <w:tcPr>
            <w:tcW w:w="992" w:type="dxa"/>
          </w:tcPr>
          <w:p w:rsidR="00EE5F84" w:rsidRPr="007F0A4C" w:rsidRDefault="007F0A4C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5100000</w:t>
            </w:r>
          </w:p>
        </w:tc>
        <w:tc>
          <w:tcPr>
            <w:tcW w:w="992" w:type="dxa"/>
          </w:tcPr>
          <w:p w:rsidR="00EE5F84" w:rsidRPr="007F0A4C" w:rsidRDefault="007F0A4C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5050000</w:t>
            </w:r>
          </w:p>
        </w:tc>
        <w:tc>
          <w:tcPr>
            <w:tcW w:w="993" w:type="dxa"/>
          </w:tcPr>
          <w:p w:rsidR="00EE5F84" w:rsidRPr="007F0A4C" w:rsidRDefault="007F0A4C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5000000</w:t>
            </w:r>
          </w:p>
        </w:tc>
        <w:tc>
          <w:tcPr>
            <w:tcW w:w="992" w:type="dxa"/>
          </w:tcPr>
          <w:p w:rsidR="00EE5F84" w:rsidRPr="007F0A4C" w:rsidRDefault="007F0A4C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4950000</w:t>
            </w:r>
          </w:p>
        </w:tc>
        <w:tc>
          <w:tcPr>
            <w:tcW w:w="992" w:type="dxa"/>
          </w:tcPr>
          <w:p w:rsidR="00EE5F84" w:rsidRPr="007F0A4C" w:rsidRDefault="007F0A4C" w:rsidP="007F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900000</w:t>
            </w:r>
          </w:p>
        </w:tc>
        <w:tc>
          <w:tcPr>
            <w:tcW w:w="992" w:type="dxa"/>
          </w:tcPr>
          <w:p w:rsidR="00EE5F84" w:rsidRPr="007F0A4C" w:rsidRDefault="007F0A4C" w:rsidP="007F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85000</w:t>
            </w: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EE5F84" w:rsidRPr="007F0A4C" w:rsidRDefault="007F0A4C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</w:t>
            </w: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3969" w:type="dxa"/>
          </w:tcPr>
          <w:p w:rsidR="00EE5F84" w:rsidRDefault="00970EF7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Кпред-Кэконом</w:t>
            </w:r>
            <w:proofErr w:type="spellEnd"/>
          </w:p>
          <w:p w:rsidR="00970EF7" w:rsidRDefault="00970EF7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количество потребленной электроэнергии за текущий год (кВт/ч);</w:t>
            </w:r>
          </w:p>
          <w:p w:rsidR="00970EF7" w:rsidRDefault="00970EF7" w:rsidP="00970EF7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пред - количество потребленной электроэнергии за предыдущий год (кВт/ч);</w:t>
            </w:r>
          </w:p>
          <w:p w:rsidR="00970EF7" w:rsidRDefault="00970EF7" w:rsidP="00970EF7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Кэконом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разница между потребленной электроэнергии за предыдущий год (кВт/ч) и потребленной электроэнергии за текущий год (кВт/ч);</w:t>
            </w:r>
          </w:p>
          <w:p w:rsidR="00970EF7" w:rsidRDefault="00970EF7" w:rsidP="00970EF7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0EF7" w:rsidRPr="00970EF7" w:rsidRDefault="00970EF7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3F0" w:rsidRPr="007F0A4C" w:rsidTr="007F0A4C">
        <w:tc>
          <w:tcPr>
            <w:tcW w:w="425" w:type="dxa"/>
          </w:tcPr>
          <w:p w:rsidR="006353F0" w:rsidRPr="007F0A4C" w:rsidRDefault="006353F0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15" w:type="dxa"/>
          </w:tcPr>
          <w:p w:rsidR="006353F0" w:rsidRPr="007F0A4C" w:rsidRDefault="006353F0" w:rsidP="00403890">
            <w:pPr>
              <w:ind w:right="1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Снижение количества отказов в работе объектов уличного освещения</w:t>
            </w:r>
          </w:p>
        </w:tc>
        <w:tc>
          <w:tcPr>
            <w:tcW w:w="851" w:type="dxa"/>
          </w:tcPr>
          <w:p w:rsidR="006353F0" w:rsidRPr="007F0A4C" w:rsidRDefault="006353F0" w:rsidP="009410F9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129" w:type="dxa"/>
          </w:tcPr>
          <w:p w:rsidR="006353F0" w:rsidRPr="007F0A4C" w:rsidRDefault="006353F0" w:rsidP="007F0A4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956</w:t>
            </w:r>
          </w:p>
        </w:tc>
        <w:tc>
          <w:tcPr>
            <w:tcW w:w="992" w:type="dxa"/>
          </w:tcPr>
          <w:p w:rsidR="006353F0" w:rsidRPr="007F0A4C" w:rsidRDefault="006353F0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900</w:t>
            </w:r>
          </w:p>
        </w:tc>
        <w:tc>
          <w:tcPr>
            <w:tcW w:w="992" w:type="dxa"/>
          </w:tcPr>
          <w:p w:rsidR="006353F0" w:rsidRPr="007F0A4C" w:rsidRDefault="006353F0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850</w:t>
            </w:r>
          </w:p>
        </w:tc>
        <w:tc>
          <w:tcPr>
            <w:tcW w:w="993" w:type="dxa"/>
          </w:tcPr>
          <w:p w:rsidR="006353F0" w:rsidRPr="007F0A4C" w:rsidRDefault="006353F0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700</w:t>
            </w:r>
          </w:p>
        </w:tc>
        <w:tc>
          <w:tcPr>
            <w:tcW w:w="992" w:type="dxa"/>
          </w:tcPr>
          <w:p w:rsidR="006353F0" w:rsidRPr="007F0A4C" w:rsidRDefault="006353F0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750</w:t>
            </w:r>
          </w:p>
        </w:tc>
        <w:tc>
          <w:tcPr>
            <w:tcW w:w="992" w:type="dxa"/>
          </w:tcPr>
          <w:p w:rsidR="006353F0" w:rsidRPr="007F0A4C" w:rsidRDefault="006353F0" w:rsidP="007F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700</w:t>
            </w:r>
          </w:p>
        </w:tc>
        <w:tc>
          <w:tcPr>
            <w:tcW w:w="992" w:type="dxa"/>
          </w:tcPr>
          <w:p w:rsidR="006353F0" w:rsidRPr="007F0A4C" w:rsidRDefault="006353F0" w:rsidP="007F0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993" w:type="dxa"/>
          </w:tcPr>
          <w:p w:rsidR="006353F0" w:rsidRPr="007F0A4C" w:rsidRDefault="006353F0" w:rsidP="00040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600</w:t>
            </w:r>
          </w:p>
        </w:tc>
        <w:tc>
          <w:tcPr>
            <w:tcW w:w="3969" w:type="dxa"/>
          </w:tcPr>
          <w:p w:rsidR="006353F0" w:rsidRDefault="004072DF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Рассчитывается прямым подсчетом</w:t>
            </w:r>
          </w:p>
        </w:tc>
      </w:tr>
    </w:tbl>
    <w:p w:rsidR="00EF0D10" w:rsidRDefault="00EF0D10" w:rsidP="00D03BE1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053D4" w:rsidRDefault="003053D4" w:rsidP="003F6755">
      <w:pPr>
        <w:spacing w:after="0" w:line="240" w:lineRule="auto"/>
        <w:ind w:left="-567" w:right="-598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53D4" w:rsidSect="003F67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053D4" w:rsidRDefault="00877F8F" w:rsidP="00877F8F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Ресурсное обеспечение программы</w:t>
      </w:r>
      <w:r w:rsidR="00EF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8F" w:rsidRDefault="00877F8F" w:rsidP="0050463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городского округа город Октябрьский Республики Башкортостан.</w:t>
      </w: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проектов бюджета на очередной финансовый год и плановый период исходя из реальных возможностей.</w:t>
      </w: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программы с распределением расходов по годам приведено в разделе 6 программы.</w:t>
      </w: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8F" w:rsidRDefault="00877F8F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F8F" w:rsidRPr="00F64282" w:rsidRDefault="00877F8F" w:rsidP="00877F8F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 План реализации и финансовое обеспечение программы.</w:t>
      </w:r>
    </w:p>
    <w:p w:rsidR="00877F8F" w:rsidRPr="00D03BE1" w:rsidRDefault="00877F8F" w:rsidP="00877F8F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58"/>
        <w:gridCol w:w="833"/>
        <w:gridCol w:w="1151"/>
        <w:gridCol w:w="833"/>
        <w:gridCol w:w="833"/>
        <w:gridCol w:w="833"/>
        <w:gridCol w:w="833"/>
        <w:gridCol w:w="833"/>
        <w:gridCol w:w="833"/>
        <w:gridCol w:w="833"/>
        <w:gridCol w:w="791"/>
        <w:gridCol w:w="849"/>
        <w:gridCol w:w="1703"/>
        <w:gridCol w:w="1276"/>
      </w:tblGrid>
      <w:tr w:rsidR="00EF0D10" w:rsidRPr="003F6755" w:rsidTr="00F64282">
        <w:tc>
          <w:tcPr>
            <w:tcW w:w="425" w:type="dxa"/>
            <w:vMerge w:val="restart"/>
            <w:vAlign w:val="center"/>
          </w:tcPr>
          <w:p w:rsidR="00EF0D10" w:rsidRDefault="00EF0D10" w:rsidP="00BA619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№п/п</w:t>
            </w:r>
          </w:p>
          <w:p w:rsidR="00F64282" w:rsidRPr="00F64282" w:rsidRDefault="00F64282" w:rsidP="00BA619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textDirection w:val="btLr"/>
          </w:tcPr>
          <w:p w:rsidR="00EF0D10" w:rsidRPr="00F64282" w:rsidRDefault="00EF0D10" w:rsidP="00F6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833" w:type="dxa"/>
            <w:vMerge w:val="restart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6982" w:type="dxa"/>
            <w:gridSpan w:val="8"/>
            <w:vAlign w:val="center"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Расходы по годам реализации программы, </w:t>
            </w:r>
            <w:proofErr w:type="spellStart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EF0D10" w:rsidRPr="00F64282" w:rsidRDefault="00EF0D10" w:rsidP="00F64282">
            <w:pPr>
              <w:ind w:left="113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Срок реализации</w:t>
            </w:r>
          </w:p>
        </w:tc>
        <w:tc>
          <w:tcPr>
            <w:tcW w:w="849" w:type="dxa"/>
            <w:vMerge w:val="restart"/>
            <w:textDirection w:val="btLr"/>
          </w:tcPr>
          <w:p w:rsidR="00EF0D10" w:rsidRPr="00F64282" w:rsidRDefault="00EF0D10" w:rsidP="00F64282">
            <w:pPr>
              <w:ind w:left="113"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Целевой индикатор (показатель) для достижения которого реализуется основное мероприятие</w:t>
            </w:r>
          </w:p>
        </w:tc>
        <w:tc>
          <w:tcPr>
            <w:tcW w:w="1703" w:type="dxa"/>
            <w:vMerge w:val="restart"/>
          </w:tcPr>
          <w:p w:rsidR="00EF0D10" w:rsidRPr="00F64282" w:rsidRDefault="00EF0D10" w:rsidP="00BA6195">
            <w:pPr>
              <w:ind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Непосредственный результат реализации мероприятия, единица измерения </w:t>
            </w:r>
          </w:p>
        </w:tc>
        <w:tc>
          <w:tcPr>
            <w:tcW w:w="1276" w:type="dxa"/>
            <w:vMerge w:val="restart"/>
          </w:tcPr>
          <w:p w:rsidR="00EF0D10" w:rsidRPr="00F64282" w:rsidRDefault="00EF0D10" w:rsidP="00BA6195">
            <w:pPr>
              <w:ind w:right="-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EF0D10" w:rsidRPr="003F6755" w:rsidTr="00F64282">
        <w:tc>
          <w:tcPr>
            <w:tcW w:w="425" w:type="dxa"/>
            <w:vMerge/>
            <w:vAlign w:val="center"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8" w:type="dxa"/>
            <w:vMerge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3" w:type="dxa"/>
            <w:vMerge/>
            <w:vAlign w:val="center"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1" w:type="dxa"/>
            <w:vAlign w:val="center"/>
          </w:tcPr>
          <w:p w:rsidR="00EF0D10" w:rsidRPr="00F64282" w:rsidRDefault="00EF0D10" w:rsidP="00BA6195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833" w:type="dxa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833" w:type="dxa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833" w:type="dxa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2025</w:t>
            </w:r>
          </w:p>
        </w:tc>
        <w:tc>
          <w:tcPr>
            <w:tcW w:w="833" w:type="dxa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2026</w:t>
            </w:r>
          </w:p>
        </w:tc>
        <w:tc>
          <w:tcPr>
            <w:tcW w:w="833" w:type="dxa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2027</w:t>
            </w:r>
          </w:p>
        </w:tc>
        <w:tc>
          <w:tcPr>
            <w:tcW w:w="833" w:type="dxa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2028</w:t>
            </w:r>
          </w:p>
        </w:tc>
        <w:tc>
          <w:tcPr>
            <w:tcW w:w="833" w:type="dxa"/>
            <w:vAlign w:val="center"/>
          </w:tcPr>
          <w:p w:rsidR="00EF0D10" w:rsidRPr="00F64282" w:rsidRDefault="00EF0D10" w:rsidP="00BA6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2029</w:t>
            </w:r>
          </w:p>
        </w:tc>
        <w:tc>
          <w:tcPr>
            <w:tcW w:w="791" w:type="dxa"/>
            <w:vMerge/>
            <w:vAlign w:val="center"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Merge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3" w:type="dxa"/>
            <w:vMerge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EF0D10" w:rsidRPr="00F64282" w:rsidRDefault="00EF0D10" w:rsidP="00BA6195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6195" w:rsidRPr="003F6755" w:rsidTr="00F64282">
        <w:tc>
          <w:tcPr>
            <w:tcW w:w="425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Приобретение </w:t>
            </w:r>
            <w:proofErr w:type="gramStart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укомплектованных  светодиодных</w:t>
            </w:r>
            <w:proofErr w:type="gramEnd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светильников для объектов уличного освещения</w:t>
            </w:r>
          </w:p>
        </w:tc>
        <w:tc>
          <w:tcPr>
            <w:tcW w:w="1458" w:type="dxa"/>
          </w:tcPr>
          <w:p w:rsidR="00FA2046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ОЖКХиБ</w:t>
            </w:r>
            <w:proofErr w:type="spellEnd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A2046"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администрации</w:t>
            </w: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«Благоустройство»</w:t>
            </w:r>
          </w:p>
        </w:tc>
        <w:tc>
          <w:tcPr>
            <w:tcW w:w="833" w:type="dxa"/>
          </w:tcPr>
          <w:p w:rsidR="00BA6195" w:rsidRPr="00F64282" w:rsidRDefault="00FA2046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Бюджет ГО</w:t>
            </w:r>
          </w:p>
        </w:tc>
        <w:tc>
          <w:tcPr>
            <w:tcW w:w="1151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17500,00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791" w:type="dxa"/>
          </w:tcPr>
          <w:p w:rsidR="00BA6195" w:rsidRPr="00F64282" w:rsidRDefault="00FA2046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2023-2029</w:t>
            </w:r>
          </w:p>
        </w:tc>
        <w:tc>
          <w:tcPr>
            <w:tcW w:w="849" w:type="dxa"/>
          </w:tcPr>
          <w:p w:rsidR="00BA6195" w:rsidRPr="00F64282" w:rsidRDefault="00EE5F84" w:rsidP="00EE5F84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3" w:type="dxa"/>
          </w:tcPr>
          <w:p w:rsidR="00BA6195" w:rsidRP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оснащения объектов уличного освещения светодиодными светильниками в общем количестве объектов уличного освещения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1276" w:type="dxa"/>
          </w:tcPr>
          <w:p w:rsidR="00BA6195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– 100</w:t>
            </w:r>
          </w:p>
          <w:p w:rsid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2024 – 100</w:t>
            </w:r>
          </w:p>
          <w:p w:rsid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2025 – 100</w:t>
            </w:r>
          </w:p>
          <w:p w:rsid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2026 – 100</w:t>
            </w:r>
          </w:p>
          <w:p w:rsid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2027 – 100</w:t>
            </w:r>
          </w:p>
          <w:p w:rsid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2028 – 100</w:t>
            </w:r>
          </w:p>
          <w:p w:rsid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2028 – 100</w:t>
            </w:r>
          </w:p>
          <w:p w:rsidR="00F64282" w:rsidRP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6195" w:rsidRPr="003F6755" w:rsidTr="00F64282">
        <w:tc>
          <w:tcPr>
            <w:tcW w:w="425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Монтаж светодиодных светильников на объектах уличного освещения</w:t>
            </w:r>
          </w:p>
        </w:tc>
        <w:tc>
          <w:tcPr>
            <w:tcW w:w="1458" w:type="dxa"/>
          </w:tcPr>
          <w:p w:rsidR="00FA2046" w:rsidRPr="00F64282" w:rsidRDefault="00FA2046" w:rsidP="00FA2046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ОЖКХиБ</w:t>
            </w:r>
            <w:proofErr w:type="spellEnd"/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администрации </w:t>
            </w:r>
          </w:p>
          <w:p w:rsidR="00BA6195" w:rsidRPr="00F64282" w:rsidRDefault="00FA2046" w:rsidP="00FA2046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«Благоустройство»</w:t>
            </w:r>
          </w:p>
        </w:tc>
        <w:tc>
          <w:tcPr>
            <w:tcW w:w="833" w:type="dxa"/>
          </w:tcPr>
          <w:p w:rsidR="00BA6195" w:rsidRPr="00F64282" w:rsidRDefault="00FA2046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Бюджет ГО</w:t>
            </w:r>
          </w:p>
        </w:tc>
        <w:tc>
          <w:tcPr>
            <w:tcW w:w="1151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17500,00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791" w:type="dxa"/>
          </w:tcPr>
          <w:p w:rsidR="00BA6195" w:rsidRPr="00F64282" w:rsidRDefault="00FA2046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2023-2029</w:t>
            </w:r>
          </w:p>
        </w:tc>
        <w:tc>
          <w:tcPr>
            <w:tcW w:w="849" w:type="dxa"/>
          </w:tcPr>
          <w:p w:rsidR="00BA6195" w:rsidRPr="00F64282" w:rsidRDefault="00970EF7" w:rsidP="00970EF7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3" w:type="dxa"/>
          </w:tcPr>
          <w:p w:rsidR="00BA6195" w:rsidRPr="00F64282" w:rsidRDefault="00F64282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A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Снижение потребления электроэнергии (ежегодно)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(кВт/час)</w:t>
            </w:r>
          </w:p>
        </w:tc>
        <w:tc>
          <w:tcPr>
            <w:tcW w:w="1276" w:type="dxa"/>
          </w:tcPr>
          <w:p w:rsidR="00F64282" w:rsidRDefault="00F64282" w:rsidP="00F64282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– 100</w:t>
            </w:r>
          </w:p>
          <w:p w:rsidR="00F64282" w:rsidRDefault="00F64282" w:rsidP="00F64282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2024 – 100</w:t>
            </w:r>
          </w:p>
          <w:p w:rsidR="00F64282" w:rsidRDefault="00F64282" w:rsidP="00F64282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2025 – 100</w:t>
            </w:r>
          </w:p>
          <w:p w:rsidR="00F64282" w:rsidRDefault="00F64282" w:rsidP="00F64282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2026 – 100</w:t>
            </w:r>
          </w:p>
          <w:p w:rsidR="00F64282" w:rsidRDefault="00F64282" w:rsidP="00F64282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2027 – 100</w:t>
            </w:r>
          </w:p>
          <w:p w:rsidR="00F64282" w:rsidRDefault="00F64282" w:rsidP="00F64282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2028 – 100</w:t>
            </w:r>
          </w:p>
          <w:p w:rsidR="00F64282" w:rsidRDefault="00F64282" w:rsidP="00F64282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2028 – 100</w:t>
            </w:r>
          </w:p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6195" w:rsidRPr="003F6755" w:rsidTr="00F64282">
        <w:tc>
          <w:tcPr>
            <w:tcW w:w="425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58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3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1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35000,00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rPr>
                <w:sz w:val="20"/>
                <w:szCs w:val="20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rPr>
                <w:sz w:val="20"/>
                <w:szCs w:val="20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rPr>
                <w:sz w:val="20"/>
                <w:szCs w:val="20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rPr>
                <w:sz w:val="20"/>
                <w:szCs w:val="20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rPr>
                <w:sz w:val="20"/>
                <w:szCs w:val="20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5000,0</w:t>
            </w:r>
          </w:p>
        </w:tc>
        <w:tc>
          <w:tcPr>
            <w:tcW w:w="833" w:type="dxa"/>
          </w:tcPr>
          <w:p w:rsidR="00BA6195" w:rsidRPr="00F64282" w:rsidRDefault="00BA6195" w:rsidP="00BA6195">
            <w:pPr>
              <w:rPr>
                <w:sz w:val="20"/>
                <w:szCs w:val="20"/>
              </w:rPr>
            </w:pPr>
            <w:r w:rsidRPr="00F64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5000,0</w:t>
            </w:r>
          </w:p>
        </w:tc>
        <w:tc>
          <w:tcPr>
            <w:tcW w:w="791" w:type="dxa"/>
          </w:tcPr>
          <w:p w:rsidR="00BA6195" w:rsidRPr="00F64282" w:rsidRDefault="00BA6195" w:rsidP="00BA6195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3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BA6195" w:rsidRPr="00F64282" w:rsidRDefault="00BA6195" w:rsidP="00BA6195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F0D10" w:rsidRPr="0050463B" w:rsidRDefault="00EF0D10" w:rsidP="00EF0D10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D10" w:rsidRDefault="00EF0D10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D10" w:rsidSect="00877F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0D10" w:rsidRDefault="00EF0D10" w:rsidP="00EF0D1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Оценка эффективности реализации программы.</w:t>
      </w:r>
    </w:p>
    <w:p w:rsidR="00EF0D10" w:rsidRDefault="00EF0D10" w:rsidP="00EF0D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0" w:rsidRDefault="00EF0D10" w:rsidP="00EF0D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предполагается:</w:t>
      </w:r>
    </w:p>
    <w:p w:rsidR="00AD5866" w:rsidRDefault="00AD5866" w:rsidP="00AD5866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удовлетворенности качеством уличного освещения;</w:t>
      </w:r>
    </w:p>
    <w:p w:rsidR="00AD5866" w:rsidRDefault="00AD5866" w:rsidP="00AD58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 эксплуатационных затрат на объекты уличного освещения;</w:t>
      </w:r>
    </w:p>
    <w:p w:rsidR="00AD5866" w:rsidRDefault="00AD5866" w:rsidP="00AD5866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 потребления электроэнергии (ежегодно);</w:t>
      </w:r>
    </w:p>
    <w:p w:rsidR="00EE5F84" w:rsidRDefault="00EE5F84" w:rsidP="00877F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увеличение срока службы объектов уличного освещения;</w:t>
      </w:r>
    </w:p>
    <w:p w:rsidR="00AD5866" w:rsidRDefault="00AD5866" w:rsidP="00AD5866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увеличить долю</w:t>
      </w:r>
      <w:r w:rsidRPr="00EE5F84">
        <w:rPr>
          <w:rFonts w:ascii="Times New Roman" w:hAnsi="Times New Roman" w:cs="Times New Roman"/>
          <w:color w:val="000000"/>
          <w:shd w:val="clear" w:color="auto" w:fill="FFFFFF"/>
        </w:rPr>
        <w:t xml:space="preserve"> оснащения объектов уличного освещения светодиодными светильниками в общем количестве объектов уличного освещения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E5F84" w:rsidRDefault="00EE5F84" w:rsidP="00EF0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84" w:rsidRDefault="00EE5F84" w:rsidP="00EF0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0" w:rsidRDefault="00EF0D10" w:rsidP="00EF0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Пальчинский</w:t>
      </w:r>
      <w:proofErr w:type="spellEnd"/>
    </w:p>
    <w:sectPr w:rsidR="00E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20BE"/>
    <w:multiLevelType w:val="hybridMultilevel"/>
    <w:tmpl w:val="7A9C2A26"/>
    <w:lvl w:ilvl="0" w:tplc="8A2C450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D"/>
    <w:rsid w:val="00040636"/>
    <w:rsid w:val="0005575D"/>
    <w:rsid w:val="003053D4"/>
    <w:rsid w:val="003D0551"/>
    <w:rsid w:val="003F6755"/>
    <w:rsid w:val="00403890"/>
    <w:rsid w:val="004072DF"/>
    <w:rsid w:val="00440417"/>
    <w:rsid w:val="004A55D1"/>
    <w:rsid w:val="004C6327"/>
    <w:rsid w:val="004F5B5A"/>
    <w:rsid w:val="0050463B"/>
    <w:rsid w:val="005253A6"/>
    <w:rsid w:val="006303D9"/>
    <w:rsid w:val="006353F0"/>
    <w:rsid w:val="006949CA"/>
    <w:rsid w:val="006D4ED4"/>
    <w:rsid w:val="00737529"/>
    <w:rsid w:val="007C49A7"/>
    <w:rsid w:val="007F0A4C"/>
    <w:rsid w:val="00822B76"/>
    <w:rsid w:val="00852F86"/>
    <w:rsid w:val="00877F8F"/>
    <w:rsid w:val="00881A63"/>
    <w:rsid w:val="009410F9"/>
    <w:rsid w:val="009555ED"/>
    <w:rsid w:val="00970EF7"/>
    <w:rsid w:val="009B6656"/>
    <w:rsid w:val="009C7FB8"/>
    <w:rsid w:val="00A5013D"/>
    <w:rsid w:val="00AB3D5D"/>
    <w:rsid w:val="00AD5866"/>
    <w:rsid w:val="00BA6195"/>
    <w:rsid w:val="00BD5518"/>
    <w:rsid w:val="00C33251"/>
    <w:rsid w:val="00CC6025"/>
    <w:rsid w:val="00D03BE1"/>
    <w:rsid w:val="00D238D1"/>
    <w:rsid w:val="00E8739A"/>
    <w:rsid w:val="00EE5F84"/>
    <w:rsid w:val="00EF0D10"/>
    <w:rsid w:val="00EF32BF"/>
    <w:rsid w:val="00EF4882"/>
    <w:rsid w:val="00F40729"/>
    <w:rsid w:val="00F41A4C"/>
    <w:rsid w:val="00F64282"/>
    <w:rsid w:val="00F7102A"/>
    <w:rsid w:val="00F858E5"/>
    <w:rsid w:val="00FA204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13D0-FE85-484D-90B4-C847A543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7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7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7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3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7529"/>
    <w:rPr>
      <w:color w:val="0000FF"/>
      <w:u w:val="single"/>
    </w:rPr>
  </w:style>
  <w:style w:type="character" w:customStyle="1" w:styleId="apple-converted-space">
    <w:name w:val="apple-converted-space"/>
    <w:rsid w:val="00737529"/>
  </w:style>
  <w:style w:type="paragraph" w:customStyle="1" w:styleId="aligncenter">
    <w:name w:val="align_center"/>
    <w:basedOn w:val="a"/>
    <w:rsid w:val="0073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41A4C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41A4C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No Spacing"/>
    <w:qFormat/>
    <w:rsid w:val="00F41A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1A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5%D1%82%D0%BE%D0%BE%D1%82%D0%B4%D0%B0%D1%87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tad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0%D1%82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1%8E%D0%BC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EE37-BAAC-4D43-84C8-5D27414D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2022-12-19T13:40:00Z</cp:lastPrinted>
  <dcterms:created xsi:type="dcterms:W3CDTF">2022-12-29T11:08:00Z</dcterms:created>
  <dcterms:modified xsi:type="dcterms:W3CDTF">2022-12-29T11:27:00Z</dcterms:modified>
</cp:coreProperties>
</file>